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E8404" w14:textId="0A119B9E" w:rsidR="00CF5ECD" w:rsidRDefault="00CF5ECD"/>
    <w:p w14:paraId="608BBB90" w14:textId="416F0C1C" w:rsidR="00E27A9D" w:rsidRDefault="00E27A9D"/>
    <w:p w14:paraId="4D44EA74" w14:textId="7CBA9064" w:rsidR="00E27A9D" w:rsidRDefault="00E27A9D" w:rsidP="000E2438"/>
    <w:p w14:paraId="13A8398A" w14:textId="77777777" w:rsidR="00E27A9D" w:rsidRDefault="00E27A9D" w:rsidP="00E27A9D">
      <w:pPr>
        <w:jc w:val="center"/>
      </w:pPr>
    </w:p>
    <w:p w14:paraId="006BFC66" w14:textId="34DBC572" w:rsidR="00E27A9D" w:rsidRDefault="00585A58" w:rsidP="00E27A9D">
      <w:pPr>
        <w:jc w:val="center"/>
      </w:pPr>
      <w:r>
        <w:t>Advertising Appeal Analysis</w:t>
      </w:r>
      <w:r w:rsidR="00E27A9D">
        <w:t>: The Case of Amazon.com</w:t>
      </w:r>
    </w:p>
    <w:p w14:paraId="10C138FB" w14:textId="16F73D1C" w:rsidR="00E27A9D" w:rsidRDefault="00C61630" w:rsidP="00E27A9D">
      <w:pPr>
        <w:jc w:val="center"/>
      </w:pPr>
      <w:r>
        <w:t xml:space="preserve">Student’s </w:t>
      </w:r>
      <w:r w:rsidR="00E27A9D">
        <w:t>Name</w:t>
      </w:r>
    </w:p>
    <w:p w14:paraId="250BC1C9" w14:textId="1FD42466" w:rsidR="00E27A9D" w:rsidRDefault="00E27A9D" w:rsidP="00E27A9D">
      <w:pPr>
        <w:jc w:val="center"/>
      </w:pPr>
      <w:r>
        <w:t>Institution</w:t>
      </w:r>
      <w:r w:rsidR="00C61630">
        <w:t xml:space="preserve">al Affiliation </w:t>
      </w:r>
    </w:p>
    <w:p w14:paraId="4D7EF5D1" w14:textId="1AA94498" w:rsidR="00E27A9D" w:rsidRDefault="00E27A9D" w:rsidP="00E27A9D">
      <w:pPr>
        <w:jc w:val="center"/>
      </w:pPr>
    </w:p>
    <w:p w14:paraId="6AB943BF" w14:textId="6068EFFE" w:rsidR="00E27A9D" w:rsidRDefault="00E27A9D" w:rsidP="00E27A9D">
      <w:pPr>
        <w:jc w:val="center"/>
      </w:pPr>
    </w:p>
    <w:p w14:paraId="34CBDBE9" w14:textId="0BC03E0F" w:rsidR="00E27A9D" w:rsidRDefault="00E27A9D" w:rsidP="00E27A9D">
      <w:pPr>
        <w:jc w:val="center"/>
      </w:pPr>
    </w:p>
    <w:p w14:paraId="691972B4" w14:textId="10525882" w:rsidR="00E27A9D" w:rsidRDefault="00E27A9D" w:rsidP="00E27A9D">
      <w:pPr>
        <w:jc w:val="center"/>
      </w:pPr>
    </w:p>
    <w:p w14:paraId="421A2308" w14:textId="7FBEBF65" w:rsidR="00E27A9D" w:rsidRDefault="00E27A9D" w:rsidP="00E27A9D">
      <w:pPr>
        <w:jc w:val="center"/>
      </w:pPr>
    </w:p>
    <w:p w14:paraId="53C18F8F" w14:textId="43AD432E" w:rsidR="00E27A9D" w:rsidRDefault="00E27A9D" w:rsidP="00E27A9D">
      <w:pPr>
        <w:jc w:val="center"/>
      </w:pPr>
    </w:p>
    <w:p w14:paraId="7A1C452C" w14:textId="77777777" w:rsidR="00E27A9D" w:rsidRDefault="00E27A9D" w:rsidP="00E27A9D"/>
    <w:p w14:paraId="10F72A04" w14:textId="77777777" w:rsidR="00E27A9D" w:rsidRDefault="00E27A9D" w:rsidP="00E27A9D"/>
    <w:p w14:paraId="62A31A89" w14:textId="77777777" w:rsidR="000E2438" w:rsidRDefault="000E2438" w:rsidP="00E27A9D">
      <w:pPr>
        <w:jc w:val="center"/>
      </w:pPr>
    </w:p>
    <w:p w14:paraId="3E58BA74" w14:textId="77777777" w:rsidR="000E2438" w:rsidRDefault="000E2438" w:rsidP="00E27A9D">
      <w:pPr>
        <w:jc w:val="center"/>
      </w:pPr>
    </w:p>
    <w:p w14:paraId="2E0C801F" w14:textId="77777777" w:rsidR="000E2438" w:rsidRDefault="000E2438" w:rsidP="00E27A9D">
      <w:pPr>
        <w:jc w:val="center"/>
      </w:pPr>
    </w:p>
    <w:p w14:paraId="3D668570" w14:textId="7D973D02" w:rsidR="00E27A9D" w:rsidRDefault="00585A58" w:rsidP="00E27A9D">
      <w:pPr>
        <w:jc w:val="center"/>
      </w:pPr>
      <w:r>
        <w:lastRenderedPageBreak/>
        <w:t>Advertising Appeal Analysis</w:t>
      </w:r>
      <w:r w:rsidR="00E27A9D">
        <w:t>: The Case of Amazon.com</w:t>
      </w:r>
    </w:p>
    <w:p w14:paraId="1D3F6444" w14:textId="2BB393BC" w:rsidR="00E27A9D" w:rsidRDefault="00585A58" w:rsidP="001B0273">
      <w:pPr>
        <w:jc w:val="center"/>
        <w:rPr>
          <w:b/>
          <w:bCs/>
        </w:rPr>
      </w:pPr>
      <w:r w:rsidRPr="00585A58">
        <w:rPr>
          <w:b/>
          <w:bCs/>
        </w:rPr>
        <w:t>Part A: Website Travel</w:t>
      </w:r>
    </w:p>
    <w:p w14:paraId="23377096" w14:textId="18A10F5B" w:rsidR="00585A58" w:rsidRDefault="00585A58" w:rsidP="001B0273">
      <w:pPr>
        <w:ind w:firstLine="720"/>
      </w:pPr>
      <w:r w:rsidRPr="00585A58">
        <w:t xml:space="preserve">After </w:t>
      </w:r>
      <w:r>
        <w:t xml:space="preserve">clocking the Amazon website, I </w:t>
      </w:r>
      <w:r w:rsidR="007F7F7A">
        <w:t xml:space="preserve">chose </w:t>
      </w:r>
      <w:r w:rsidR="007F7F7A" w:rsidRPr="007F7F7A">
        <w:rPr>
          <w:i/>
          <w:iCs/>
        </w:rPr>
        <w:t>Today’s</w:t>
      </w:r>
      <w:r w:rsidRPr="007F7F7A">
        <w:rPr>
          <w:i/>
          <w:iCs/>
        </w:rPr>
        <w:t xml:space="preserve"> </w:t>
      </w:r>
      <w:r w:rsidRPr="00585A58">
        <w:rPr>
          <w:i/>
          <w:iCs/>
        </w:rPr>
        <w:t>Deals</w:t>
      </w:r>
      <w:r>
        <w:rPr>
          <w:i/>
          <w:iCs/>
        </w:rPr>
        <w:t xml:space="preserve"> </w:t>
      </w:r>
      <w:r w:rsidRPr="00585A58">
        <w:t>and c</w:t>
      </w:r>
      <w:r>
        <w:t>licked on laptops.</w:t>
      </w:r>
      <w:r w:rsidR="007F7F7A">
        <w:t xml:space="preserve"> The reason why I chose the laptop category is </w:t>
      </w:r>
      <w:r w:rsidR="00B67EC4">
        <w:t>that</w:t>
      </w:r>
      <w:r w:rsidR="007F7F7A">
        <w:t xml:space="preserve"> I </w:t>
      </w:r>
      <w:r w:rsidR="00B67EC4">
        <w:t>required</w:t>
      </w:r>
      <w:r w:rsidR="007F7F7A">
        <w:t xml:space="preserve"> a high-performance laptop for my academic needs. My current laptop has developed technical hiccups hence it is not serving me right.</w:t>
      </w:r>
      <w:r w:rsidR="00836B94">
        <w:t xml:space="preserve">  </w:t>
      </w:r>
      <w:r w:rsidR="00C11247" w:rsidRPr="00C11247">
        <w:rPr>
          <w:i/>
          <w:iCs/>
        </w:rPr>
        <w:t>Today’s Deals</w:t>
      </w:r>
      <w:r w:rsidR="00C11247">
        <w:t xml:space="preserve"> category contains high</w:t>
      </w:r>
      <w:r w:rsidR="00B67EC4">
        <w:t>-</w:t>
      </w:r>
      <w:r w:rsidR="00C11247">
        <w:t xml:space="preserve">quality items at relatively low </w:t>
      </w:r>
      <w:r w:rsidR="00D8399B">
        <w:t>prices.</w:t>
      </w:r>
      <w:r w:rsidR="00C11247">
        <w:t xml:space="preserve"> </w:t>
      </w:r>
      <w:r w:rsidR="00836B94">
        <w:t xml:space="preserve">While traveling around the site, I did not download anything but rather copied and pasted the image and specifications of </w:t>
      </w:r>
      <w:r w:rsidR="00C11247">
        <w:t xml:space="preserve">my favorite HP Pavilion </w:t>
      </w:r>
      <w:r w:rsidR="008231F7">
        <w:t xml:space="preserve">15-cs2003ca </w:t>
      </w:r>
      <w:r w:rsidR="00C11247">
        <w:t>laptop.</w:t>
      </w:r>
    </w:p>
    <w:p w14:paraId="7EC2B289" w14:textId="4FCC9BFA" w:rsidR="001B0273" w:rsidRDefault="00C11247" w:rsidP="001B0273">
      <w:pPr>
        <w:ind w:firstLine="720"/>
      </w:pPr>
      <w:r>
        <w:t>It was easy to surf around the site because of its simple organization. It has indicated titles that lead the customer to the items that he/she wants. The dashboard includes All categories, Today's deals, customer service, gift cards, registry</w:t>
      </w:r>
      <w:r w:rsidR="00B67EC4">
        <w:t>,</w:t>
      </w:r>
      <w:r>
        <w:t xml:space="preserve"> and sell. The </w:t>
      </w:r>
      <w:r w:rsidRPr="00C11247">
        <w:rPr>
          <w:i/>
          <w:iCs/>
        </w:rPr>
        <w:t>All</w:t>
      </w:r>
      <w:r>
        <w:t xml:space="preserve"> category contains all sought of items including music, e-books, computers, electronics, fashion, automotive, toys among others. Every category can easily be reached via a single click as directed by the arrow.</w:t>
      </w:r>
      <w:r w:rsidR="006D340E">
        <w:t xml:space="preserve"> </w:t>
      </w:r>
    </w:p>
    <w:p w14:paraId="55D82BB4" w14:textId="7E33D486" w:rsidR="00C11247" w:rsidRDefault="006D340E" w:rsidP="001B0273">
      <w:pPr>
        <w:ind w:firstLine="720"/>
      </w:pPr>
      <w:r>
        <w:t xml:space="preserve">While surfing through the site, I did not face any difficulties or interruptions because of the simple organization and straightforward descriptions. Other observations that I noticed include the existence of Amazon customer accounts </w:t>
      </w:r>
      <w:r w:rsidR="00B67EC4">
        <w:t>t</w:t>
      </w:r>
      <w:r>
        <w:t>hat enable one to sign in. The account shows the browsing history, watchlist, recommendations, membership</w:t>
      </w:r>
      <w:r w:rsidR="00B67EC4">
        <w:t>,</w:t>
      </w:r>
      <w:r>
        <w:t xml:space="preserve"> and subscriptions among other elements. Also, the site </w:t>
      </w:r>
      <w:r w:rsidR="00B67EC4">
        <w:t xml:space="preserve">has </w:t>
      </w:r>
      <w:r>
        <w:t>the return and orders section and the cart section where one can add an item of interest. Another notable observation i</w:t>
      </w:r>
      <w:r w:rsidR="00B67EC4">
        <w:t>s</w:t>
      </w:r>
      <w:r>
        <w:t xml:space="preserve"> that the site has a customer-location feature that helps in making deliveries.</w:t>
      </w:r>
      <w:r w:rsidR="00046994">
        <w:t xml:space="preserve"> It also has a feature for changing currency.</w:t>
      </w:r>
    </w:p>
    <w:p w14:paraId="26E168A2" w14:textId="77777777" w:rsidR="001B0273" w:rsidRDefault="001B0273" w:rsidP="00E27A9D">
      <w:pPr>
        <w:rPr>
          <w:b/>
          <w:bCs/>
        </w:rPr>
      </w:pPr>
    </w:p>
    <w:p w14:paraId="5CE6A74B" w14:textId="66E98007" w:rsidR="006D340E" w:rsidRDefault="006D340E" w:rsidP="001B0273">
      <w:pPr>
        <w:jc w:val="center"/>
        <w:rPr>
          <w:b/>
          <w:bCs/>
        </w:rPr>
      </w:pPr>
      <w:r w:rsidRPr="006D340E">
        <w:rPr>
          <w:b/>
          <w:bCs/>
        </w:rPr>
        <w:lastRenderedPageBreak/>
        <w:t>Part B</w:t>
      </w:r>
      <w:r>
        <w:rPr>
          <w:b/>
          <w:bCs/>
        </w:rPr>
        <w:t>: Message Appeal</w:t>
      </w:r>
    </w:p>
    <w:p w14:paraId="4602FC64" w14:textId="256D130A" w:rsidR="006D340E" w:rsidRDefault="00B67EC4" w:rsidP="001B0273">
      <w:pPr>
        <w:ind w:firstLine="720"/>
      </w:pPr>
      <w:r>
        <w:t>According to Krebs (2019), o</w:t>
      </w:r>
      <w:r w:rsidR="00671BB2" w:rsidRPr="00671BB2">
        <w:t xml:space="preserve">ne of the most important </w:t>
      </w:r>
      <w:r w:rsidR="00671BB2">
        <w:t xml:space="preserve">components in advertising is the effective use of pictures and words. The Amazon site has perfected this art by </w:t>
      </w:r>
      <w:r>
        <w:t>effectively using words and images</w:t>
      </w:r>
      <w:r w:rsidR="00671BB2">
        <w:t xml:space="preserve"> to communicate to the audience. The site displays its graphics using real and larger graphics that appeal to the eye.  The graphics have been displayed in such a way that they show varieties of the items of interest, including their features and prices. This makes it easy for the client to make comparison</w:t>
      </w:r>
      <w:r>
        <w:t>s</w:t>
      </w:r>
      <w:r w:rsidR="00671BB2">
        <w:t xml:space="preserve"> and also make a better choice. The site uses legible letters in appealing colors of white and black depending on the background color.  White messages have been used in blue backgrounds while black messages have been used in white backgrounds.</w:t>
      </w:r>
    </w:p>
    <w:p w14:paraId="426648C8" w14:textId="648031EF" w:rsidR="005A709C" w:rsidRDefault="005A709C" w:rsidP="001B0273">
      <w:pPr>
        <w:ind w:firstLine="720"/>
      </w:pPr>
      <w:r>
        <w:t xml:space="preserve">The site can be more appealing to me in </w:t>
      </w:r>
      <w:r w:rsidR="00B67EC4">
        <w:t xml:space="preserve">the </w:t>
      </w:r>
      <w:r>
        <w:t>future if the marketer reduced</w:t>
      </w:r>
      <w:r w:rsidR="00FD1651">
        <w:t xml:space="preserve"> the number of items on a single page. The page is </w:t>
      </w:r>
      <w:r w:rsidR="005E7697">
        <w:t>overcrowded with</w:t>
      </w:r>
      <w:r w:rsidR="00FD1651">
        <w:t xml:space="preserve"> many items that divide the attention of the user.</w:t>
      </w:r>
      <w:r w:rsidR="005E7697">
        <w:t xml:space="preserve"> To add, the site will be more appealing if the marketer includes short videos that display the usability of the item or the 3-D dimensions of an item. The site can also use the 3-D display of an item to enable the user to have a clear view of the item all-round.</w:t>
      </w:r>
    </w:p>
    <w:p w14:paraId="3FF7DCAC" w14:textId="0AD68E1D" w:rsidR="008231F7" w:rsidRDefault="008231F7" w:rsidP="001B0273">
      <w:pPr>
        <w:jc w:val="center"/>
        <w:rPr>
          <w:b/>
          <w:bCs/>
        </w:rPr>
      </w:pPr>
      <w:r w:rsidRPr="008231F7">
        <w:rPr>
          <w:b/>
          <w:bCs/>
        </w:rPr>
        <w:t>Part C</w:t>
      </w:r>
      <w:r>
        <w:rPr>
          <w:b/>
          <w:bCs/>
        </w:rPr>
        <w:t>: Media Match</w:t>
      </w:r>
    </w:p>
    <w:p w14:paraId="6416B7E4" w14:textId="4EF33EA0" w:rsidR="00010100" w:rsidRDefault="00010100" w:rsidP="001B0273">
      <w:pPr>
        <w:ind w:firstLine="720"/>
      </w:pPr>
      <w:r w:rsidRPr="00010100">
        <w:t xml:space="preserve">Walmart Company advertisement website also has </w:t>
      </w:r>
      <w:r>
        <w:t>the HP Pavilion 15-cs2003ca under the department of Electronics in the subsection of computers.  The Walmart page has striking appeals to the user that include</w:t>
      </w:r>
      <w:r w:rsidR="00B67EC4">
        <w:t>s</w:t>
      </w:r>
      <w:r>
        <w:t xml:space="preserve"> lining up the best sellers of the same product, The sellers indicate the price they are willing to sell the item. Such an element is good for it helps a client to choose the lowest seller for the same high-quality product. Also, the Walmart website lines up alternative brans with nearly the same specifications and prices. Such a feature is vital especially </w:t>
      </w:r>
      <w:r>
        <w:lastRenderedPageBreak/>
        <w:t>when a potential buyer falls short of the needed amount. The buyer would weigh the alternative items on offer.</w:t>
      </w:r>
    </w:p>
    <w:p w14:paraId="4A70F520" w14:textId="452FCD2D" w:rsidR="00010100" w:rsidRDefault="00010100" w:rsidP="001B0273">
      <w:pPr>
        <w:ind w:firstLine="720"/>
      </w:pPr>
      <w:r>
        <w:t>Another notable feature is that Walmart display</w:t>
      </w:r>
      <w:r w:rsidR="00B67EC4">
        <w:t>s</w:t>
      </w:r>
      <w:r>
        <w:t xml:space="preserve"> fewer items on a single page making it easier for the user to pay attention to the available items before making a precise decision. To add, each item has </w:t>
      </w:r>
      <w:r w:rsidR="00B67EC4">
        <w:t xml:space="preserve">a </w:t>
      </w:r>
      <w:r>
        <w:t>customer rating in terms of stars. I find the feature to be vital for determining the likability of the item as highlighted by those who have used the item before. Besides each item, Walmart has a section for comments where customers indicate their experiences while using the item. At the end of the comments, the page indicates the likability percent. The videos of the items are also given for viewing.</w:t>
      </w:r>
    </w:p>
    <w:p w14:paraId="5562D11B" w14:textId="085DBE68" w:rsidR="00010100" w:rsidRDefault="00447E20" w:rsidP="001B0273">
      <w:pPr>
        <w:jc w:val="center"/>
        <w:rPr>
          <w:b/>
          <w:bCs/>
        </w:rPr>
      </w:pPr>
      <w:r>
        <w:rPr>
          <w:b/>
          <w:bCs/>
        </w:rPr>
        <w:t>P</w:t>
      </w:r>
      <w:r w:rsidR="00010100" w:rsidRPr="00010100">
        <w:rPr>
          <w:b/>
          <w:bCs/>
        </w:rPr>
        <w:t>art D</w:t>
      </w:r>
      <w:r w:rsidR="00010100">
        <w:rPr>
          <w:b/>
          <w:bCs/>
        </w:rPr>
        <w:t>:</w:t>
      </w:r>
      <w:r w:rsidR="00225B6C">
        <w:rPr>
          <w:b/>
          <w:bCs/>
        </w:rPr>
        <w:t xml:space="preserve"> Ad Analysis</w:t>
      </w:r>
    </w:p>
    <w:p w14:paraId="0F5E4179" w14:textId="4B67B387" w:rsidR="00447E20" w:rsidRDefault="002D04D9" w:rsidP="001B0273">
      <w:pPr>
        <w:ind w:firstLine="720"/>
      </w:pPr>
      <w:r w:rsidRPr="002D04D9">
        <w:t xml:space="preserve">The ad pushes customers to the site </w:t>
      </w:r>
      <w:r>
        <w:t xml:space="preserve">because of the use of various components in its advertisement. One </w:t>
      </w:r>
      <w:r w:rsidR="001B0273">
        <w:t>of them</w:t>
      </w:r>
      <w:r>
        <w:t xml:space="preserve"> is that it has a section </w:t>
      </w:r>
      <w:r w:rsidR="00B67EC4">
        <w:t>for</w:t>
      </w:r>
      <w:r>
        <w:t xml:space="preserve"> locating the local store near the client. After getting the item of your interest, the website has a </w:t>
      </w:r>
      <w:r w:rsidRPr="002D04D9">
        <w:rPr>
          <w:i/>
          <w:iCs/>
        </w:rPr>
        <w:t>Local Store</w:t>
      </w:r>
      <w:r>
        <w:t xml:space="preserve"> section that </w:t>
      </w:r>
      <w:r w:rsidR="001B0273">
        <w:t>displays a</w:t>
      </w:r>
      <w:r>
        <w:t xml:space="preserve"> world map and a section for the customer to set his/her location and enter the ZIP </w:t>
      </w:r>
      <w:r w:rsidR="001B0273">
        <w:t>code,</w:t>
      </w:r>
      <w:r>
        <w:t xml:space="preserve"> state</w:t>
      </w:r>
      <w:r w:rsidR="00B67EC4">
        <w:t>,</w:t>
      </w:r>
      <w:r>
        <w:t xml:space="preserve"> or city. Also, the website offers a section for a client to report any incorrect product information as indicated under a product. This aims at avoiding false advertisement</w:t>
      </w:r>
      <w:r w:rsidR="00B67EC4">
        <w:t>s</w:t>
      </w:r>
      <w:r>
        <w:t xml:space="preserve"> that can derail users. Another appealing message is that the company offers free two-day delivery </w:t>
      </w:r>
      <w:r w:rsidR="001B0273">
        <w:t xml:space="preserve">within specific cities. Also, it has </w:t>
      </w:r>
      <w:r>
        <w:t>a well-defined return policy</w:t>
      </w:r>
      <w:r w:rsidR="001B0273">
        <w:t xml:space="preserve"> for item mismatch or whenever a mishap occurs</w:t>
      </w:r>
      <w:r>
        <w:t>.</w:t>
      </w:r>
      <w:r w:rsidR="001B0273">
        <w:t xml:space="preserve"> Also, the website offers home deliveries if needed. One only needs to pin the location of his/her residence and expect the product within the specified time.</w:t>
      </w:r>
    </w:p>
    <w:p w14:paraId="581148E2" w14:textId="59D03988" w:rsidR="001B0273" w:rsidRDefault="001B0273" w:rsidP="001B0273">
      <w:pPr>
        <w:ind w:firstLine="720"/>
      </w:pPr>
      <w:r>
        <w:t>To add, the site uses messages effectively. Its page is not overcrowded with a lot of writings but rather focuses o</w:t>
      </w:r>
      <w:r w:rsidR="00B67EC4">
        <w:t>n</w:t>
      </w:r>
      <w:r>
        <w:t xml:space="preserve"> the items of interest. The black letters have a uniform white page </w:t>
      </w:r>
      <w:r>
        <w:lastRenderedPageBreak/>
        <w:t xml:space="preserve">that makes the page more appealing to the eye especially due to the usage of bold letters that are friendly to the eye.  To add, the site offers gifts to specific items bought. Another appealing feature is that a user can request a specific brand in the </w:t>
      </w:r>
      <w:r w:rsidRPr="001B0273">
        <w:rPr>
          <w:i/>
          <w:iCs/>
        </w:rPr>
        <w:t>Find a Brand</w:t>
      </w:r>
      <w:r>
        <w:t xml:space="preserve"> section if the item being searched cannot be located on the ordinary page. The feature is useful to those who </w:t>
      </w:r>
      <w:r w:rsidR="00B67EC4">
        <w:t>require</w:t>
      </w:r>
      <w:r>
        <w:t xml:space="preserve"> a specific item.</w:t>
      </w:r>
    </w:p>
    <w:p w14:paraId="2D42729E" w14:textId="77777777" w:rsidR="00B67EC4" w:rsidRDefault="00B67EC4" w:rsidP="001B0273"/>
    <w:p w14:paraId="059886EB" w14:textId="77777777" w:rsidR="00B67EC4" w:rsidRDefault="00B67EC4" w:rsidP="001B0273"/>
    <w:p w14:paraId="11C43139" w14:textId="77777777" w:rsidR="00B67EC4" w:rsidRDefault="00B67EC4" w:rsidP="001B0273"/>
    <w:p w14:paraId="749E2B94" w14:textId="77777777" w:rsidR="00B67EC4" w:rsidRDefault="00B67EC4" w:rsidP="001B0273"/>
    <w:p w14:paraId="180F5504" w14:textId="77777777" w:rsidR="00B67EC4" w:rsidRDefault="00B67EC4" w:rsidP="001B0273"/>
    <w:p w14:paraId="0C1A327A" w14:textId="77777777" w:rsidR="00B67EC4" w:rsidRDefault="00B67EC4" w:rsidP="001B0273"/>
    <w:p w14:paraId="354F0797" w14:textId="77777777" w:rsidR="00B67EC4" w:rsidRDefault="00B67EC4" w:rsidP="001B0273"/>
    <w:p w14:paraId="278C4D45" w14:textId="77777777" w:rsidR="00B67EC4" w:rsidRDefault="00B67EC4" w:rsidP="001B0273"/>
    <w:p w14:paraId="748A6B51" w14:textId="77777777" w:rsidR="00B67EC4" w:rsidRDefault="00B67EC4" w:rsidP="001B0273"/>
    <w:p w14:paraId="3617215F" w14:textId="77777777" w:rsidR="00B67EC4" w:rsidRDefault="00B67EC4" w:rsidP="001B0273"/>
    <w:p w14:paraId="2495AB8A" w14:textId="77777777" w:rsidR="00B67EC4" w:rsidRDefault="00B67EC4" w:rsidP="001B0273"/>
    <w:p w14:paraId="3D29BBC5" w14:textId="77777777" w:rsidR="00B67EC4" w:rsidRDefault="00B67EC4" w:rsidP="001B0273"/>
    <w:p w14:paraId="1B73D438" w14:textId="77777777" w:rsidR="00B67EC4" w:rsidRDefault="00B67EC4" w:rsidP="001B0273"/>
    <w:p w14:paraId="5019DFF2" w14:textId="77777777" w:rsidR="00B67EC4" w:rsidRDefault="00B67EC4" w:rsidP="001B0273"/>
    <w:p w14:paraId="39B3B3F2" w14:textId="5DF2212D" w:rsidR="00B67EC4" w:rsidRDefault="009357E5" w:rsidP="00B67EC4">
      <w:pPr>
        <w:jc w:val="center"/>
      </w:pPr>
      <w:r>
        <w:lastRenderedPageBreak/>
        <w:t>Reference</w:t>
      </w:r>
    </w:p>
    <w:p w14:paraId="295E67DF" w14:textId="351E012B" w:rsidR="00B67EC4" w:rsidRPr="00B67EC4" w:rsidRDefault="00B67EC4" w:rsidP="00B67EC4">
      <w:pPr>
        <w:ind w:left="720" w:hanging="720"/>
        <w:jc w:val="both"/>
        <w:rPr>
          <w:color w:val="222222"/>
          <w:shd w:val="clear" w:color="auto" w:fill="FFFFFF"/>
        </w:rPr>
      </w:pPr>
      <w:r w:rsidRPr="00B67EC4">
        <w:rPr>
          <w:color w:val="222222"/>
          <w:shd w:val="clear" w:color="auto" w:fill="FFFFFF"/>
        </w:rPr>
        <w:t>Krebs, J. (2019). Promising Pictures: Depicting, Advertising, Instructing. </w:t>
      </w:r>
      <w:r w:rsidRPr="00B67EC4">
        <w:rPr>
          <w:i/>
          <w:iCs/>
          <w:color w:val="222222"/>
          <w:shd w:val="clear" w:color="auto" w:fill="FFFFFF"/>
        </w:rPr>
        <w:t>Phenomenology and Mind</w:t>
      </w:r>
      <w:r w:rsidRPr="00B67EC4">
        <w:rPr>
          <w:color w:val="222222"/>
          <w:shd w:val="clear" w:color="auto" w:fill="FFFFFF"/>
        </w:rPr>
        <w:t>, (17), 112-120.</w:t>
      </w:r>
      <w:r w:rsidR="00AF5169">
        <w:rPr>
          <w:color w:val="222222"/>
          <w:shd w:val="clear" w:color="auto" w:fill="FFFFFF"/>
        </w:rPr>
        <w:t xml:space="preserve"> </w:t>
      </w:r>
      <w:bookmarkStart w:id="0" w:name="_GoBack"/>
      <w:bookmarkEnd w:id="0"/>
    </w:p>
    <w:p w14:paraId="1B55BDF9" w14:textId="77777777" w:rsidR="00954B5D" w:rsidRPr="00010100" w:rsidRDefault="00954B5D" w:rsidP="00E27A9D">
      <w:pPr>
        <w:rPr>
          <w:b/>
          <w:bCs/>
        </w:rPr>
      </w:pPr>
    </w:p>
    <w:p w14:paraId="195E22EA" w14:textId="77777777" w:rsidR="008231F7" w:rsidRPr="008231F7" w:rsidRDefault="008231F7" w:rsidP="00E27A9D">
      <w:pPr>
        <w:rPr>
          <w:b/>
          <w:bCs/>
        </w:rPr>
      </w:pPr>
    </w:p>
    <w:p w14:paraId="77C7EA13" w14:textId="0414C8BC" w:rsidR="006D340E" w:rsidRPr="006D340E" w:rsidRDefault="006D340E" w:rsidP="00E27A9D">
      <w:pPr>
        <w:rPr>
          <w:b/>
          <w:bCs/>
        </w:rPr>
      </w:pPr>
    </w:p>
    <w:p w14:paraId="38AAC4D0" w14:textId="0A4D3AE7" w:rsidR="00E27A9D" w:rsidRDefault="00E27A9D" w:rsidP="00E27A9D">
      <w:pPr>
        <w:jc w:val="center"/>
      </w:pPr>
    </w:p>
    <w:p w14:paraId="4FD97381" w14:textId="6430EF8E" w:rsidR="00E27A9D" w:rsidRDefault="00E27A9D" w:rsidP="00E27A9D">
      <w:pPr>
        <w:jc w:val="center"/>
      </w:pPr>
    </w:p>
    <w:p w14:paraId="446316AB" w14:textId="2869702B" w:rsidR="00E27A9D" w:rsidRDefault="00E27A9D" w:rsidP="00E27A9D">
      <w:pPr>
        <w:jc w:val="center"/>
      </w:pPr>
    </w:p>
    <w:p w14:paraId="7000F77C" w14:textId="70235664" w:rsidR="00E27A9D" w:rsidRDefault="00E27A9D" w:rsidP="00E27A9D">
      <w:pPr>
        <w:jc w:val="center"/>
      </w:pPr>
    </w:p>
    <w:p w14:paraId="16B62E65" w14:textId="661E9A1A" w:rsidR="00E27A9D" w:rsidRDefault="00E27A9D" w:rsidP="00E27A9D">
      <w:pPr>
        <w:jc w:val="center"/>
      </w:pPr>
    </w:p>
    <w:p w14:paraId="3F0AC73D" w14:textId="1B8A494D" w:rsidR="00E27A9D" w:rsidRDefault="00E27A9D" w:rsidP="00E27A9D">
      <w:pPr>
        <w:jc w:val="center"/>
      </w:pPr>
    </w:p>
    <w:p w14:paraId="232AD628" w14:textId="77777777" w:rsidR="00E27A9D" w:rsidRDefault="00E27A9D" w:rsidP="00E27A9D">
      <w:pPr>
        <w:jc w:val="center"/>
      </w:pPr>
    </w:p>
    <w:p w14:paraId="2B4CC7C9" w14:textId="77777777" w:rsidR="00E27A9D" w:rsidRDefault="00E27A9D"/>
    <w:sectPr w:rsidR="00E27A9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545BA" w14:textId="77777777" w:rsidR="00A0345F" w:rsidRDefault="00A0345F" w:rsidP="00E27A9D">
      <w:pPr>
        <w:spacing w:after="0" w:line="240" w:lineRule="auto"/>
      </w:pPr>
      <w:r>
        <w:separator/>
      </w:r>
    </w:p>
  </w:endnote>
  <w:endnote w:type="continuationSeparator" w:id="0">
    <w:p w14:paraId="3612E893" w14:textId="77777777" w:rsidR="00A0345F" w:rsidRDefault="00A0345F" w:rsidP="00E27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78F0E" w14:textId="77777777" w:rsidR="00A0345F" w:rsidRDefault="00A0345F" w:rsidP="00E27A9D">
      <w:pPr>
        <w:spacing w:after="0" w:line="240" w:lineRule="auto"/>
      </w:pPr>
      <w:r>
        <w:separator/>
      </w:r>
    </w:p>
  </w:footnote>
  <w:footnote w:type="continuationSeparator" w:id="0">
    <w:p w14:paraId="1FA1EF7E" w14:textId="77777777" w:rsidR="00A0345F" w:rsidRDefault="00A0345F" w:rsidP="00E27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26683"/>
      <w:docPartObj>
        <w:docPartGallery w:val="Page Numbers (Top of Page)"/>
        <w:docPartUnique/>
      </w:docPartObj>
    </w:sdtPr>
    <w:sdtEndPr>
      <w:rPr>
        <w:noProof/>
      </w:rPr>
    </w:sdtEndPr>
    <w:sdtContent>
      <w:p w14:paraId="2EF57217" w14:textId="5EEF1F5A" w:rsidR="00E27A9D" w:rsidRDefault="00E27A9D" w:rsidP="00E27A9D">
        <w:pPr>
          <w:pStyle w:val="Header"/>
        </w:pPr>
        <w:r>
          <w:t xml:space="preserve">BRAND LOYALTY </w:t>
        </w:r>
        <w:r>
          <w:tab/>
        </w:r>
        <w:r>
          <w:tab/>
        </w:r>
        <w:r>
          <w:fldChar w:fldCharType="begin"/>
        </w:r>
        <w:r>
          <w:instrText xml:space="preserve"> PAGE   \* MERGEFORMAT </w:instrText>
        </w:r>
        <w:r>
          <w:fldChar w:fldCharType="separate"/>
        </w:r>
        <w:r w:rsidR="00AF5169">
          <w:rPr>
            <w:noProof/>
          </w:rPr>
          <w:t>6</w:t>
        </w:r>
        <w:r>
          <w:rPr>
            <w:noProof/>
          </w:rPr>
          <w:fldChar w:fldCharType="end"/>
        </w:r>
      </w:p>
    </w:sdtContent>
  </w:sdt>
  <w:p w14:paraId="3A821D03" w14:textId="77777777" w:rsidR="00E27A9D" w:rsidRDefault="00E27A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0NTc2BwIDY3NTSyUdpeDU4uLM/DyQAsNaAOizQW8sAAAA"/>
  </w:docVars>
  <w:rsids>
    <w:rsidRoot w:val="00E27A9D"/>
    <w:rsid w:val="00010100"/>
    <w:rsid w:val="00046994"/>
    <w:rsid w:val="000E2438"/>
    <w:rsid w:val="001B0273"/>
    <w:rsid w:val="00225B6C"/>
    <w:rsid w:val="002D04D9"/>
    <w:rsid w:val="00447E20"/>
    <w:rsid w:val="00585A58"/>
    <w:rsid w:val="005A709C"/>
    <w:rsid w:val="005E7697"/>
    <w:rsid w:val="006314CA"/>
    <w:rsid w:val="00671BB2"/>
    <w:rsid w:val="006D340E"/>
    <w:rsid w:val="00714EE1"/>
    <w:rsid w:val="007F7F7A"/>
    <w:rsid w:val="008231F7"/>
    <w:rsid w:val="00836B94"/>
    <w:rsid w:val="009357E5"/>
    <w:rsid w:val="00954B5D"/>
    <w:rsid w:val="00A0345F"/>
    <w:rsid w:val="00AF5169"/>
    <w:rsid w:val="00B67EC4"/>
    <w:rsid w:val="00C11247"/>
    <w:rsid w:val="00C61630"/>
    <w:rsid w:val="00CF5ECD"/>
    <w:rsid w:val="00D8399B"/>
    <w:rsid w:val="00E27A9D"/>
    <w:rsid w:val="00E27D6D"/>
    <w:rsid w:val="00FD1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0C495"/>
  <w15:chartTrackingRefBased/>
  <w15:docId w15:val="{3D85F11B-D6FD-4C6A-8696-B62418B42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A9D"/>
  </w:style>
  <w:style w:type="paragraph" w:styleId="Footer">
    <w:name w:val="footer"/>
    <w:basedOn w:val="Normal"/>
    <w:link w:val="FooterChar"/>
    <w:uiPriority w:val="99"/>
    <w:unhideWhenUsed/>
    <w:rsid w:val="00E27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8</cp:revision>
  <dcterms:created xsi:type="dcterms:W3CDTF">2021-08-11T12:09:00Z</dcterms:created>
  <dcterms:modified xsi:type="dcterms:W3CDTF">2021-08-07T16:28:00Z</dcterms:modified>
</cp:coreProperties>
</file>